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5D811551"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9323A5">
        <w:rPr>
          <w:rFonts w:ascii="メイリオ" w:eastAsia="メイリオ" w:hAnsi="メイリオ"/>
          <w:b/>
          <w:sz w:val="28"/>
          <w:szCs w:val="24"/>
        </w:rPr>
        <w:t>2</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419DD099"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9323A5">
        <w:rPr>
          <w:rFonts w:ascii="ＭＳ ゴシック" w:eastAsia="ＭＳ ゴシック" w:hAnsi="ＭＳ ゴシック"/>
          <w:b/>
          <w:sz w:val="24"/>
          <w:szCs w:val="24"/>
          <w:u w:val="thick"/>
        </w:rPr>
        <w:t>2</w:t>
      </w:r>
      <w:r w:rsidRPr="00A63B2B">
        <w:rPr>
          <w:rFonts w:ascii="ＭＳ ゴシック" w:eastAsia="ＭＳ ゴシック" w:hAnsi="ＭＳ ゴシック" w:hint="eastAsia"/>
          <w:b/>
          <w:sz w:val="24"/>
          <w:szCs w:val="24"/>
          <w:u w:val="thick"/>
        </w:rPr>
        <w:t>月</w:t>
      </w:r>
      <w:r w:rsidR="009323A5">
        <w:rPr>
          <w:rFonts w:ascii="ＭＳ ゴシック" w:eastAsia="ＭＳ ゴシック" w:hAnsi="ＭＳ ゴシック"/>
          <w:b/>
          <w:sz w:val="24"/>
          <w:szCs w:val="24"/>
          <w:u w:val="thick"/>
        </w:rPr>
        <w:t>28</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9323A5">
        <w:rPr>
          <w:rFonts w:ascii="ＭＳ ゴシック" w:eastAsia="ＭＳ ゴシック" w:hAnsi="ＭＳ ゴシック" w:hint="eastAsia"/>
          <w:b/>
          <w:sz w:val="24"/>
          <w:szCs w:val="24"/>
          <w:u w:val="thick"/>
        </w:rPr>
        <w:t>月</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7777777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・伝票の名前は増田（内線7602）として下さい。</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31DA3FC7"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02D8777E" w14:textId="0A54849F" w:rsidR="001A0401"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p w14:paraId="67708799" w14:textId="5AF80B59" w:rsidR="009323A5" w:rsidRPr="00ED7508" w:rsidRDefault="009323A5" w:rsidP="00B04F85">
      <w:pPr>
        <w:ind w:leftChars="300" w:left="87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bookmarkStart w:id="1" w:name="_Hlk94095622"/>
      <w:r w:rsidRPr="009323A5">
        <w:rPr>
          <w:rFonts w:ascii="ＭＳ ゴシック" w:eastAsia="ＭＳ ゴシック" w:hAnsi="ＭＳ ゴシック" w:hint="eastAsia"/>
          <w:color w:val="FF0000"/>
          <w:sz w:val="24"/>
          <w:szCs w:val="24"/>
        </w:rPr>
        <w:t>個別学力検査などで入構規制がある場合は、その指示に従うこと。</w:t>
      </w:r>
      <w:bookmarkEnd w:id="1"/>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5BC5E11A"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2CF3343C" w:rsidR="000F3409" w:rsidRDefault="000F3409" w:rsidP="000F3409">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p>
    <w:p w14:paraId="09279F3E" w14:textId="011F50A1" w:rsidR="009323A5" w:rsidRPr="009323A5" w:rsidRDefault="009323A5" w:rsidP="000F3409">
      <w:pPr>
        <w:pStyle w:val="a3"/>
        <w:ind w:leftChars="300" w:left="870" w:hangingChars="100" w:hanging="240"/>
        <w:rPr>
          <w:rFonts w:ascii="ＭＳ ゴシック" w:eastAsia="DengXian" w:hAnsi="ＭＳ ゴシック" w:hint="eastAsia"/>
          <w:sz w:val="24"/>
          <w:szCs w:val="24"/>
          <w:lang w:eastAsia="zh-CN"/>
        </w:rPr>
      </w:pPr>
      <w:r>
        <w:rPr>
          <w:rFonts w:ascii="ＭＳ 明朝" w:hAnsi="ＭＳ 明朝" w:cs="ＭＳ 明朝" w:hint="eastAsia"/>
          <w:sz w:val="24"/>
          <w:szCs w:val="24"/>
        </w:rPr>
        <w:t>・</w:t>
      </w:r>
      <w:r w:rsidRPr="009323A5">
        <w:rPr>
          <w:rFonts w:ascii="ＭＳ ゴシック" w:eastAsia="ＭＳ ゴシック" w:hAnsi="ＭＳ ゴシック" w:hint="eastAsia"/>
          <w:color w:val="FF0000"/>
          <w:sz w:val="24"/>
          <w:szCs w:val="24"/>
        </w:rPr>
        <w:t>個別学力検査などで入構規制がある場合は、その指示に従うこと。</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bookmarkStart w:id="2" w:name="_GoBack"/>
      <w:bookmarkEnd w:id="2"/>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323A5"/>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74C8-B61A-41D0-BB7E-74BFEA45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3</cp:revision>
  <cp:lastPrinted>2017-06-22T05:44:00Z</cp:lastPrinted>
  <dcterms:created xsi:type="dcterms:W3CDTF">2021-10-26T05:09:00Z</dcterms:created>
  <dcterms:modified xsi:type="dcterms:W3CDTF">2022-01-26T04:20:00Z</dcterms:modified>
</cp:coreProperties>
</file>